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ТЕХНОЛОГИЧЕСКИЙ УНИВЕРСИТЕТ»</w:t>
      </w: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</w:t>
      </w: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Информационные системы и технологии</w:t>
      </w:r>
    </w:p>
    <w:p w:rsidR="00AA7826" w:rsidRDefault="00AA782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A782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A782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A782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 ПО ЛАБОРАТОРНОЙ РАБОТЕ №4 НА ТЕМУ:</w:t>
      </w:r>
    </w:p>
    <w:p w:rsidR="00AA7826" w:rsidRDefault="00A440C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Изучение устройства и функциональных особенностей шифровальной машины «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»</w:t>
      </w: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71ABB" w:rsidRDefault="00571ABB">
      <w:pPr>
        <w:spacing w:after="0"/>
        <w:ind w:left="4253"/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>
      <w:pPr>
        <w:spacing w:after="0"/>
        <w:ind w:left="4253"/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>
      <w:pPr>
        <w:spacing w:after="0"/>
        <w:ind w:left="4253"/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>
      <w:pPr>
        <w:spacing w:after="0"/>
        <w:ind w:left="4253"/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>
      <w:pPr>
        <w:spacing w:after="0"/>
        <w:ind w:left="4253"/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>
      <w:pPr>
        <w:spacing w:after="0"/>
        <w:ind w:left="4253"/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>
      <w:pPr>
        <w:spacing w:after="0"/>
        <w:ind w:left="4253"/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>
      <w:pPr>
        <w:spacing w:after="0"/>
        <w:ind w:left="4253"/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>
      <w:pPr>
        <w:spacing w:after="0"/>
        <w:ind w:left="4253"/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>
      <w:pPr>
        <w:spacing w:after="0"/>
        <w:ind w:left="4253"/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 w:rsidP="00571ABB">
      <w:pPr>
        <w:spacing w:after="0"/>
        <w:ind w:left="4253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 w:rsidP="00571ABB">
      <w:pPr>
        <w:spacing w:after="0"/>
        <w:ind w:left="4253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 w:rsidP="00571ABB">
      <w:pPr>
        <w:spacing w:after="0"/>
        <w:ind w:left="4253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 студент 3 курса 4 группы</w:t>
      </w:r>
    </w:p>
    <w:p w:rsidR="00571ABB" w:rsidRDefault="00A440C7" w:rsidP="00571ABB">
      <w:pPr>
        <w:spacing w:after="0"/>
        <w:ind w:left="4253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Раченок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Pr="00571ABB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571AB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71ABB" w:rsidRDefault="00571AB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71ABB" w:rsidRDefault="00571ABB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" w:name="_GoBack"/>
      <w:bookmarkEnd w:id="1"/>
    </w:p>
    <w:p w:rsidR="00AA7826" w:rsidRDefault="00A440C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2023 г.</w:t>
      </w:r>
    </w:p>
    <w:p w:rsidR="00AA7826" w:rsidRDefault="00AA7826">
      <w:pPr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7826" w:rsidRDefault="00AA7826">
      <w:pPr>
        <w:spacing w:after="0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Цель: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изучение и приобретение практических навыков разработки и использования приложений для реализации перестановочных шифров.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Задачи: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 Закрепить теоретические знания по алгебраическому описанию, алгоритмам реализации операций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зашифрования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расшифрования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оценке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криптостойкости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подстановочно-перестановочных шифров.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 Изучить структуру, принципы функционирования, реализацию процедур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зашифрования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сообщений в машинах семейства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 Изучить и приобрести практические навыки выполнения криптопреобразований информации на платформе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», реализованной в виде симуляторов.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 Получить практические навыки оценки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криптостойкости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подстановочных и перестановочных шифров на платформе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 Результаты выполнения лабораторной работы оформить в виде отчета о проведенных исследованиях, методике выполнения практической части задания и оценке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криптостойкости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шифров.</w:t>
      </w:r>
    </w:p>
    <w:p w:rsidR="00AA7826" w:rsidRDefault="00A440C7">
      <w:pPr>
        <w:spacing w:before="120" w:after="120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Теоретические сведения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Машина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– это электромеханическое устройство. Как и другие роторные машины,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состоит из комбинации механических и электрических подсистем.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Механическая часть включает в себя клавиатуру, набор вращающихся дисков – роторов, которые расположены вдоль вала и прилегают к нему, и ступенчатого механизма, двигающего один или несколько роторов при каждом нажатии на клавишу. Электрическая часть, в свою очередь, состоит из электрической схемы, соединяющей между собой клавиатуру, коммутационную панель, лампочки и роторы (для соединения роторов использовались скользящие контакты).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рис. 1 показана фотография одной из моделей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с указанием месторасположения основных модулей машины. Как видно на этом рисунке,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состоит из 5 основных блоков: </w:t>
      </w:r>
    </w:p>
    <w:p w:rsidR="00AA7826" w:rsidRDefault="00A440C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панели механических клавиш 1 (дают сигнал поворота роторных дисков); </w:t>
      </w:r>
    </w:p>
    <w:p w:rsidR="00AA7826" w:rsidRDefault="00A440C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трех (или более) роторных дисков 2, каждый имеет контакты по сторонам, по 26 на каждую, которые коммутируют в случайном порядке; по окружности нанесены буквы латинского алфавита либо числа; </w:t>
      </w:r>
    </w:p>
    <w:p w:rsidR="00AA7826" w:rsidRDefault="00A440C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рефлектора 3 (имеет контакты с крайним слева ротором); </w:t>
      </w:r>
    </w:p>
    <w:p w:rsidR="00AA7826" w:rsidRDefault="00A440C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коммутационной панели 4 (служит для того, чтобы дополнительно менять местами электрические соединения (контакты) двух букв); </w:t>
      </w:r>
    </w:p>
    <w:p w:rsidR="00AA7826" w:rsidRDefault="00A440C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панели в виде электрических лампочек 5; индикационная панель с лампочками служит индикатором выходной буквы в процессе шифрования.</w:t>
      </w:r>
    </w:p>
    <w:p w:rsidR="00AA7826" w:rsidRDefault="00A440C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3944258" cy="3374028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4258" cy="3374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Рис.1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Трехроторная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модель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AA7826" w:rsidRDefault="00A440C7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Конкретный механизм мог быть разным, но общий принцип был таков: при каждом нажатии на клавишу самый правый ротор сдвигался на одну позицию, а при определенных условиях сдвигались и другие роторы. Движение роторов приводило к различным криптографическим преобразованиям при каждом следующем нажатии на клавишу на клавиатуре, т. е.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зашифрование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расшифрование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сообщений основано на выполнении ряда замен (подстановок) одного символа другим. Идея А.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Шербиуса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состояла в том, чтобы добиться этих подстановок электрическими связями. </w:t>
      </w:r>
    </w:p>
    <w:p w:rsidR="00AA7826" w:rsidRDefault="00A440C7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Механические части двигались и, замыкая контакты, образовывали меняющийся электрический контур. При нажатии на клавишу клавиатуры контур замыкается, ток проходит через созданную (для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зашифрования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расшифрования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одного конкретного символа сообщения) цепь и в результате включает одну из набора лампочек, отображающую искомую букву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шифртекста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(или расшифрованного сообщения). На рис. 2 показаны упрощенная конструкция ротора (а) и рефлектора (б). Замыкание цепи происходило за счет рефлектора. На рис. 3 схематично показано, как некоторая буква (например, «а») будет зашифрована другой буквой (например, «g»), а следующая за ней буква сообщения (также «а») – уже буквой «с».</w:t>
      </w:r>
    </w:p>
    <w:p w:rsidR="00AA7826" w:rsidRDefault="00A440C7">
      <w:pPr>
        <w:spacing w:after="0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24019" cy="2794374"/>
            <wp:effectExtent l="0" t="0" r="0" b="0"/>
            <wp:docPr id="2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019" cy="2794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 – Упрощенная конструкция ротора (а) и рефлектора (б)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AA7826" w:rsidRDefault="00AA7826">
      <w:pPr>
        <w:spacing w:after="0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44911" cy="3489603"/>
            <wp:effectExtent l="0" t="0" r="0" b="0"/>
            <wp:docPr id="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911" cy="3489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Рис.3 – Пояснение к принципу шифрования путем формирования электрической цепи</w:t>
      </w:r>
    </w:p>
    <w:p w:rsidR="00AA7826" w:rsidRDefault="00AA7826">
      <w:pPr>
        <w:spacing w:after="0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рис. 3 электрическая цепь не представлена в виде замкнутой, поскольку не показаны части коммутационной панели и электрическая лампочка. Замкнутые электрические цепи хорошо иллюстрирует рис. 4. </w:t>
      </w: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899732" cy="3444149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9732" cy="3444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Рис.4 – Пояснение к принципу формирования зашифрованного символа с помощью замкнутой электрической цепи</w:t>
      </w:r>
    </w:p>
    <w:p w:rsidR="00AA7826" w:rsidRDefault="00AA7826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Замкнутую цепь составляют: батарея 1 (это могут быть и иные источники питания), нажатая двунаправленная буквенная клавиша 2, разъем коммутационной панели 3 (как видим, в одном случае – буква «а» – коммутационного перехода на другую букву нет), входной разъем (входное колесо) роторного модуля 4, роторный модуль 5 (состоит из трех роторов, как в версии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для Вермахта,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Wehrmacht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М3, или четырех – в версии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для военно-морского флота,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Kriegsmarine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M4), рефлектор 6. Последний возвращает ток (цепь) по другому пути через те же узлы, «зажигая» на ламповой панели букву «D», к другому полюсу батареи. Обратим внимание, что обратная часть цепи уже проходит с учетом выполненной коммутации (7 и 8).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Алгоритм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зашифрования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расшифровки сообщения с помощью «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»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Зашифрование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1) Установка начальной позиции роторов согласно текущей кодовой таблицу (коду дня),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например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WZA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2) Выбрать случайный ключ сообщения,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например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SXT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3) Зашифровать ключ сообщения SXT. Например, получилось UHL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4) Оператор ставит ключ сообщения SXT как начальную позицию роторов и зашифровал собственно сообщение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5) Отправляет стартовую позицию WZA и зашифрованный ключ UHL вместе с сообщением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Расшифрование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1) Роторы ставим в соответствии с первой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треграммой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WZA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2) Расшифровываем вторую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треграмму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UHL –&gt; извлекаем исходный ключ SXT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3) Используем исходный ключ как стартовую позицию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расшифрования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текста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строится на основе подстановочных шифров, подобных шифру Цезаря, в котором, как известно, ключ сообщения, который должен знать получатель, – это просто смещение между двумя алфавитами. Принято считать, что в основе шифра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лежит динамический шифр Цезаря.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Рассмотрим пример шифрования символа на конкретном примере с настройками роторов и рефлектора, данными в лабораторной работе.</w:t>
      </w:r>
    </w:p>
    <w:p w:rsidR="00AA7826" w:rsidRDefault="00A440C7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клавиатуре вводим букву K, она попадает в правый ротор(V), на выходе из него кодируется в букву S</w:t>
      </w:r>
    </w:p>
    <w:p w:rsidR="00AA7826" w:rsidRDefault="00A440C7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Буква S попадает на средний ротор(III), на выходе из него кодируется в букву G</w:t>
      </w:r>
    </w:p>
    <w:p w:rsidR="00AA7826" w:rsidRDefault="00A440C7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Буква G попадает на левый ротор(II), на выходе из него кодируется в букву R</w:t>
      </w:r>
    </w:p>
    <w:p w:rsidR="00AA7826" w:rsidRDefault="00A440C7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Буква R попадает на рефлектор где меняется на букву K</w:t>
      </w:r>
    </w:p>
    <w:p w:rsidR="00AA7826" w:rsidRDefault="00A440C7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Буква К попадает снова на левый ротор(II), на выходе из него кодируется в букву L</w:t>
      </w:r>
    </w:p>
    <w:p w:rsidR="00AA7826" w:rsidRDefault="00A440C7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Буква L попадает на средний ротор(III), на выходе из него кодируется в букву V</w:t>
      </w:r>
    </w:p>
    <w:p w:rsidR="00AA7826" w:rsidRDefault="00A440C7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Буква V попадает на правый ротор(V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),  на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выходе из него кодируется в букву O</w:t>
      </w: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619625" cy="304800"/>
            <wp:effectExtent l="0" t="0" r="0" b="0"/>
            <wp:docPr id="2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5 – Кодирование буквы в приложении </w:t>
      </w: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175572" cy="2223309"/>
            <wp:effectExtent l="0" t="0" r="0" b="0"/>
            <wp:docPr id="4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5572" cy="2223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6 – Шаги шифрования</w:t>
      </w: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440C7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Практическая часть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AA7826" w:rsidRDefault="00A440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Ознакомится с эмулятором шифровальной машины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». Опробовать различные конфигурации роторов. Сделать частотный анализ </w:t>
      </w:r>
      <w:r>
        <w:rPr>
          <w:rFonts w:ascii="Times New Roman" w:eastAsia="Times New Roman" w:hAnsi="Times New Roman" w:cs="Times New Roman"/>
          <w:sz w:val="28"/>
          <w:szCs w:val="28"/>
        </w:rPr>
        <w:t>зашифрованных сообщений.</w:t>
      </w:r>
    </w:p>
    <w:p w:rsidR="00AA7826" w:rsidRDefault="00A440C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4884826" cy="1836947"/>
            <wp:effectExtent l="0" t="0" r="0" b="0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4826" cy="1836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Начальная настройка машины (I)</w:t>
      </w:r>
    </w:p>
    <w:p w:rsidR="00AA7826" w:rsidRDefault="00AA782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A7826" w:rsidRDefault="00A440C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3800208" cy="3225459"/>
            <wp:effectExtent l="0" t="0" r="0" b="0"/>
            <wp:docPr id="3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208" cy="3225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Результат шифрования (I)</w:t>
      </w:r>
    </w:p>
    <w:p w:rsidR="00AA7826" w:rsidRDefault="00AA782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110843" cy="2461029"/>
            <wp:effectExtent l="0" t="0" r="0" b="0"/>
            <wp:docPr id="3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843" cy="2461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9 – Частотный анализ исходного сообщения</w:t>
      </w: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02793" cy="2829416"/>
            <wp:effectExtent l="0" t="0" r="0" b="0"/>
            <wp:docPr id="3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793" cy="2829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10 – Частотный анализ зашифрованного сообщения (I)</w:t>
      </w:r>
    </w:p>
    <w:p w:rsidR="00AA7826" w:rsidRDefault="00AA7826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16700" cy="2000279"/>
            <wp:effectExtent l="0" t="0" r="0" b="0"/>
            <wp:docPr id="3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6700" cy="20002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11 – Начальная настройка машины (II)</w:t>
      </w:r>
    </w:p>
    <w:p w:rsidR="00AA7826" w:rsidRDefault="00AA7826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989608" cy="3335862"/>
            <wp:effectExtent l="0" t="0" r="0" b="0"/>
            <wp:docPr id="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9608" cy="3335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12 – Результат шифрования (II)</w:t>
      </w: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19355" cy="2837549"/>
            <wp:effectExtent l="0" t="0" r="0" b="0"/>
            <wp:docPr id="3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355" cy="2837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13 – Частотный анализ зашифрованного сообщения (II)</w:t>
      </w:r>
    </w:p>
    <w:p w:rsidR="00AA7826" w:rsidRDefault="00AA7826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20562" cy="1908028"/>
            <wp:effectExtent l="0" t="0" r="0" b="0"/>
            <wp:docPr id="3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562" cy="1908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14 – Начальная настройка сообщения (III)</w:t>
      </w:r>
    </w:p>
    <w:p w:rsidR="00AA7826" w:rsidRDefault="00AA7826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94186" cy="3627102"/>
            <wp:effectExtent l="0" t="0" r="0" b="0"/>
            <wp:docPr id="3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186" cy="3627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15 – Зашифрованное сообщение (III)</w:t>
      </w:r>
    </w:p>
    <w:p w:rsidR="00AA7826" w:rsidRDefault="00AA7826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966413" cy="2670733"/>
            <wp:effectExtent l="0" t="0" r="0" b="0"/>
            <wp:docPr id="3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6413" cy="2670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16 – Частотный анализ зашифрованного сообщения (III)</w:t>
      </w:r>
    </w:p>
    <w:p w:rsidR="00AA7826" w:rsidRDefault="00AA782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риложение-симулятор машины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в соответ</w:t>
      </w:r>
      <w:r>
        <w:rPr>
          <w:rFonts w:ascii="Times New Roman" w:eastAsia="Times New Roman" w:hAnsi="Times New Roman" w:cs="Times New Roman"/>
          <w:sz w:val="28"/>
          <w:szCs w:val="28"/>
        </w:rPr>
        <w:t>ствии со своим вариантом</w:t>
      </w:r>
    </w:p>
    <w:p w:rsidR="00AA7826" w:rsidRDefault="00A440C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96150" cy="369039"/>
            <wp:effectExtent l="0" t="0" r="0" b="0"/>
            <wp:docPr id="3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150" cy="369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17 – Исходные данные для варианта 2</w:t>
      </w: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представлен код программы:</w:t>
      </w:r>
    </w:p>
    <w:p w:rsidR="00AA7826" w:rsidRDefault="00AA782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9"/>
        <w:tblW w:w="973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36"/>
      </w:tblGrid>
      <w:tr w:rsidR="00AA7826">
        <w:trPr>
          <w:jc w:val="center"/>
        </w:trPr>
        <w:tc>
          <w:tcPr>
            <w:tcW w:w="9736" w:type="dxa"/>
          </w:tcPr>
          <w:p w:rsidR="00AA7826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eastAsia="Cascadia Mono" w:hAnsi="Cascadia Mono" w:cs="Cascadia Mono"/>
                <w:color w:val="0000FF"/>
                <w:sz w:val="19"/>
                <w:szCs w:val="19"/>
              </w:rPr>
              <w:t>namespace</w:t>
            </w:r>
            <w:proofErr w:type="spellEnd"/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 xml:space="preserve"> lab4</w:t>
            </w:r>
          </w:p>
          <w:p w:rsidR="00AA7826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:rsidR="00AA7826" w:rsidRDefault="00A440C7">
            <w:pP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</w:pP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eastAsia="Cascadia Mono" w:hAnsi="Cascadia Mono" w:cs="Cascadia Mono"/>
                <w:color w:val="0000FF"/>
                <w:sz w:val="19"/>
                <w:szCs w:val="19"/>
              </w:rPr>
              <w:t>public</w:t>
            </w:r>
            <w:proofErr w:type="spellEnd"/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eastAsia="Cascadia Mono" w:hAnsi="Cascadia Mono" w:cs="Cascadia Mono"/>
                <w:color w:val="0000FF"/>
                <w:sz w:val="19"/>
                <w:szCs w:val="19"/>
              </w:rPr>
              <w:t>class</w:t>
            </w:r>
            <w:proofErr w:type="spellEnd"/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eastAsia="Cascadia Mono" w:hAnsi="Cascadia Mono" w:cs="Cascadia Mono"/>
                <w:color w:val="2B91AF"/>
                <w:sz w:val="19"/>
                <w:szCs w:val="19"/>
              </w:rPr>
              <w:t>Enigma</w:t>
            </w:r>
            <w:proofErr w:type="spellEnd"/>
            <w:r>
              <w:rPr>
                <w:rFonts w:ascii="Cascadia Mono" w:eastAsia="Cascadia Mono" w:hAnsi="Cascadia Mono" w:cs="Cascadia Mono"/>
                <w:color w:val="2B91AF"/>
                <w:sz w:val="19"/>
                <w:szCs w:val="19"/>
              </w:rPr>
              <w:t xml:space="preserve"> 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//Класс машины с конфигурацией роторов и рефлектора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static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readonly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_alphabet =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"ABCDEFGHIJKLMNOPQRSTUVWXYZ"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static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readonly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_rotor2 =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"AJDKSIRUXBLHWTMCQGZNPYFVOE"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static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readonly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_rotor3 =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"BDFHJLCPRTXVZNYEIWGAKMUSQO"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static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readonly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_rotor5 =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"VZBRGITYUPSDNHLXAWMJQOFECK"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static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readonly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[] _reflector</w:t>
            </w: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>С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{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"AF"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"BV"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"CP"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"DJ"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"EI"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"GO"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"HY"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"KR"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"LZ"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"MX"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"NW"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"TQ"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"SU"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};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Crypt(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text,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posL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posM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 </w:t>
            </w:r>
            <w:r w:rsidRPr="00A440C7">
              <w:rPr>
                <w:rFonts w:ascii="Cascadia Mono" w:eastAsia="Cascadia Mono" w:hAnsi="Cascadia Mono" w:cs="Cascadia Mono"/>
                <w:color w:val="70AD47"/>
                <w:sz w:val="19"/>
                <w:szCs w:val="19"/>
                <w:lang w:val="en-US"/>
              </w:rPr>
              <w:t>//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метод</w:t>
            </w:r>
            <w:r w:rsidRPr="00A440C7">
              <w:rPr>
                <w:rFonts w:ascii="Cascadia Mono" w:eastAsia="Cascadia Mono" w:hAnsi="Cascadia Mono" w:cs="Cascadia Mono"/>
                <w:color w:val="70AD47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для</w:t>
            </w:r>
            <w:r w:rsidRPr="00A440C7">
              <w:rPr>
                <w:rFonts w:ascii="Cascadia Mono" w:eastAsia="Cascadia Mono" w:hAnsi="Cascadia Mono" w:cs="Cascadia Mono"/>
                <w:color w:val="70AD47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шифровки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rotorL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Rotor(_rotor2,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posL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Rotor(_rotor5,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rotorM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Rotor(_rotor3,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posM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StringBuilder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result =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StringBuilder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text.Length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var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text)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Console.Write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char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symbol =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[_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alphabet.IndexOf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symbol =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rotorM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[_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alphabet.IndexOf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symbol =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rotorL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[_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alphabet.IndexOf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symbol = _reflector</w:t>
            </w: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>С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.First(x =&gt;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x.Contains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(symbol)).First(x =&gt; !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x.Equals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symbol =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rotorL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[_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alphabet.IndexOf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symbol =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rotorM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[_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alphabet.IndexOf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symbol =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[_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alphabet.IndexOf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Console.WriteLine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result.Append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rotorR.MoveRotor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rotorM.MoveRotor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posM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rotorL.MoveRotor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posL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result.ToString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Decrypt(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text,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posL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posM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 </w:t>
            </w:r>
            <w:r w:rsidRPr="00A440C7">
              <w:rPr>
                <w:rFonts w:ascii="Cascadia Mono" w:eastAsia="Cascadia Mono" w:hAnsi="Cascadia Mono" w:cs="Cascadia Mono"/>
                <w:color w:val="70AD47"/>
                <w:sz w:val="19"/>
                <w:szCs w:val="19"/>
                <w:lang w:val="en-US"/>
              </w:rPr>
              <w:t>//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метод</w:t>
            </w:r>
            <w:r w:rsidRPr="00A440C7">
              <w:rPr>
                <w:rFonts w:ascii="Cascadia Mono" w:eastAsia="Cascadia Mono" w:hAnsi="Cascadia Mono" w:cs="Cascadia Mono"/>
                <w:color w:val="70AD47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для</w:t>
            </w:r>
            <w:r w:rsidRPr="00A440C7">
              <w:rPr>
                <w:rFonts w:ascii="Cascadia Mono" w:eastAsia="Cascadia Mono" w:hAnsi="Cascadia Mono" w:cs="Cascadia Mono"/>
                <w:color w:val="70AD47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дешифровки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Rotor(_rotor5,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rotorM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Rotor(_rotor3,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posM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rotorL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Rotor(_rotor2,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posL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StringBuilder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result =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StringBuilder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text.Length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var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text)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Console.Write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char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symbol = _alphabet[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rotorR.IndexOf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symbol = _alphabet[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rotorM.IndexOf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symbol = _alphabet[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rotorL.IndexOf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symbol = _reflector</w:t>
            </w: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>С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.First(x =&gt;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x.Contains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(symbol)).First(x =&gt; !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x.Equals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symbol = _alphabet[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rotorL.IndexOf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symbol = _alphabet[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rotorM.IndexOf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symbol = _alphabet[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rotorR.IndexOf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Output.Print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Console.WriteLine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result.Append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rotorR.MoveRotor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rotorM.MoveRotor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posM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rotorL.MoveRotor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posL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result.ToString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2B91AF"/>
                <w:sz w:val="19"/>
                <w:szCs w:val="19"/>
                <w:lang w:val="en-US"/>
              </w:rPr>
              <w:t xml:space="preserve">Rotor </w:t>
            </w:r>
            <w:r w:rsidRPr="00A440C7">
              <w:rPr>
                <w:rFonts w:ascii="Cascadia Mono" w:eastAsia="Cascadia Mono" w:hAnsi="Cascadia Mono" w:cs="Cascadia Mono"/>
                <w:color w:val="70AD47"/>
                <w:sz w:val="19"/>
                <w:szCs w:val="19"/>
                <w:lang w:val="en-US"/>
              </w:rPr>
              <w:t>//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Класс</w:t>
            </w:r>
            <w:r w:rsidRPr="00A440C7">
              <w:rPr>
                <w:rFonts w:ascii="Cascadia Mono" w:eastAsia="Cascadia Mono" w:hAnsi="Cascadia Mono" w:cs="Cascadia Mono"/>
                <w:color w:val="70AD47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ротора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readonly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char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[]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rotorChar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2B91AF"/>
                <w:sz w:val="19"/>
                <w:szCs w:val="19"/>
                <w:lang w:val="en-US"/>
              </w:rPr>
              <w:t>Rotor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rotorString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startIndex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rotorChar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rotorString.ToCharArray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startIndex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&gt;= </w:t>
            </w:r>
            <w:proofErr w:type="spellStart"/>
            <w:proofErr w:type="gram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rotorString.Length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?</w:t>
            </w:r>
            <w:proofErr w:type="gram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 :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startIndex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char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index]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rotorChar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[(index +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 %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rotorChar.Length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char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symbol)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index =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rotorChar.ToList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().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IndexOf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(symbol);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rightOffset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rotorChar.Length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-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offsetRotorIndex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(index +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rightOffset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 %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rotorChar.Length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>
              <w:rPr>
                <w:rFonts w:ascii="Cascadia Mono" w:eastAsia="Cascadia Mono" w:hAnsi="Cascadia Mono" w:cs="Cascadia Mono"/>
                <w:color w:val="0000FF"/>
                <w:sz w:val="19"/>
                <w:szCs w:val="19"/>
              </w:rPr>
              <w:t>return</w:t>
            </w:r>
            <w:proofErr w:type="spellEnd"/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>offsetRotorIndex</w:t>
            </w:r>
            <w:proofErr w:type="spellEnd"/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:rsidR="00AA7826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:rsidR="00AA7826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</w:pPr>
          </w:p>
          <w:p w:rsidR="00AA7826" w:rsidRDefault="00A440C7">
            <w:pP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</w:pP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// Возвращает «</w:t>
            </w:r>
            <w:proofErr w:type="spellStart"/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true</w:t>
            </w:r>
            <w:proofErr w:type="spellEnd"/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», если ротор совершил полный оборот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bool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MoveRotor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offset)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 offset;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&gt;=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rotorChar.Length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%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rotorChar.Length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true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false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char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CurrentRotor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rotorChar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[_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];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AA7826" w:rsidRPr="00A440C7" w:rsidRDefault="00AA7826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Reset()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_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currentIndex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2B91AF"/>
                <w:sz w:val="19"/>
                <w:szCs w:val="19"/>
                <w:lang w:val="en-US"/>
              </w:rPr>
              <w:t xml:space="preserve">Program </w:t>
            </w:r>
            <w:r w:rsidRPr="00A440C7">
              <w:rPr>
                <w:rFonts w:ascii="Cascadia Mono" w:eastAsia="Cascadia Mono" w:hAnsi="Cascadia Mono" w:cs="Cascadia Mono"/>
                <w:color w:val="70AD47"/>
                <w:sz w:val="19"/>
                <w:szCs w:val="19"/>
                <w:lang w:val="en-US"/>
              </w:rPr>
              <w:t>//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инициализация</w:t>
            </w:r>
            <w:r w:rsidRPr="00A440C7">
              <w:rPr>
                <w:rFonts w:ascii="Cascadia Mono" w:eastAsia="Cascadia Mono" w:hAnsi="Cascadia Mono" w:cs="Cascadia Mono"/>
                <w:color w:val="70AD47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eastAsia="Cascadia Mono" w:hAnsi="Cascadia Mono" w:cs="Cascadia Mono"/>
                <w:color w:val="70AD47"/>
                <w:sz w:val="19"/>
                <w:szCs w:val="19"/>
              </w:rPr>
              <w:t>машины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static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[]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args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Enigma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enigma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Enigma();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A440C7">
              <w:rPr>
                <w:rFonts w:ascii="Cascadia Mono" w:eastAsia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encoded =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enigma.Crypt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A440C7">
              <w:rPr>
                <w:rFonts w:ascii="Cascadia Mono" w:eastAsia="Cascadia Mono" w:hAnsi="Cascadia Mono" w:cs="Cascadia Mono"/>
                <w:color w:val="A31515"/>
                <w:sz w:val="19"/>
                <w:szCs w:val="19"/>
                <w:lang w:val="en-US"/>
              </w:rPr>
              <w:t>"KACHALKIN"</w:t>
            </w: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, 1, 2, 2);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Console.WriteLine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(encoded);</w:t>
            </w:r>
          </w:p>
          <w:p w:rsidR="00AA7826" w:rsidRPr="00A440C7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Console.WriteLine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enigma.Decrypt</w:t>
            </w:r>
            <w:proofErr w:type="spellEnd"/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>(encoded, 1, 2, 2));</w:t>
            </w:r>
          </w:p>
          <w:p w:rsidR="00AA7826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</w:pPr>
            <w:r w:rsidRPr="00A440C7">
              <w:rPr>
                <w:rFonts w:ascii="Cascadia Mono" w:eastAsia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>Console.ReadKey</w:t>
            </w:r>
            <w:proofErr w:type="spellEnd"/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:rsidR="00AA7826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:rsidR="00AA7826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:rsidR="00AA7826" w:rsidRDefault="00A440C7">
            <w:pP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eastAsia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AA7826" w:rsidRDefault="00AA7826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AA7826" w:rsidRDefault="00A440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1 – Код программы-симулятора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AA7826" w:rsidRDefault="00AA782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Ниже представлены скриншоты результатов выполнения программы-симулятора.</w:t>
      </w:r>
    </w:p>
    <w:p w:rsidR="00AA7826" w:rsidRDefault="00A440C7">
      <w:pPr>
        <w:spacing w:after="12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97671" cy="3517343"/>
            <wp:effectExtent l="0" t="0" r="0" b="0"/>
            <wp:docPr id="4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7671" cy="3517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12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18 – Результат выполнения программы</w:t>
      </w:r>
    </w:p>
    <w:p w:rsidR="00AA7826" w:rsidRDefault="00AA7826">
      <w:pPr>
        <w:spacing w:after="12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12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66209" cy="3850875"/>
            <wp:effectExtent l="0" t="0" r="0" b="0"/>
            <wp:docPr id="4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6209" cy="385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12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19 – Результат выполнения программы с другой настройкой роторов</w:t>
      </w:r>
    </w:p>
    <w:p w:rsidR="00AA7826" w:rsidRDefault="00A440C7">
      <w:pPr>
        <w:spacing w:after="12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618243" cy="3491691"/>
            <wp:effectExtent l="0" t="0" r="0" b="0"/>
            <wp:docPr id="4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243" cy="3491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12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20 – Результат выполнения программы с другой настройкой роторов</w:t>
      </w:r>
    </w:p>
    <w:p w:rsidR="00AA7826" w:rsidRDefault="00AA7826">
      <w:pPr>
        <w:spacing w:after="12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A7826" w:rsidRDefault="00A440C7">
      <w:pPr>
        <w:spacing w:after="12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71198" cy="3616496"/>
            <wp:effectExtent l="0" t="0" r="0" b="0"/>
            <wp:docPr id="4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1198" cy="3616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7826" w:rsidRDefault="00A440C7">
      <w:pPr>
        <w:spacing w:after="12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21 – Результат выполнения программы с другой настройкой роторов</w:t>
      </w:r>
    </w:p>
    <w:p w:rsidR="00AA7826" w:rsidRDefault="00A440C7">
      <w:pPr>
        <w:spacing w:after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Вывод: </w:t>
      </w:r>
      <w:r>
        <w:rPr>
          <w:rFonts w:ascii="Times New Roman" w:eastAsia="Times New Roman" w:hAnsi="Times New Roman" w:cs="Times New Roman"/>
          <w:sz w:val="28"/>
          <w:szCs w:val="28"/>
        </w:rPr>
        <w:t>в ходе лабораторной работы было изучено устройство и функциональные особенности шифровальной машины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». А также были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приобретены практические навыки оценки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криптостойкости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подстановочных и перестановочных шифров на платформе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AA7826" w:rsidRDefault="00A440C7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AA7826" w:rsidRDefault="00A440C7">
      <w:pPr>
        <w:spacing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Контрольные вопросы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 Дать пояснение к структуре шифровальных машин «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».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 при каждом нажатии на клавишу самый правый ротор сдвигался на одну позицию, а при определенных условиях сдвигались и другие роторы;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t> 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движение роторов приводило к различным криптографическим преобразованиям при каждом следующем нажатии на клавишу на клавиатуре, т. е.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зашифрование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расшифрование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сообщений основано на выполнении ряда замен (подстановок) одного символа другим.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– при нажатии на клавишу, контур замыкается, включается одна из набора лампочек, показывающая искомую букву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шифртекста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 На основе каких шифров строится машина «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»?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строится на основе подстановочных шифров, подобных шифру Цезаря, в котором, как известно, ключ сообщения, который должен знать получатель, – это просто смещение между двумя алфавитами. Принято считать, что в основе шифра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лежит динамический шифр Цезаря.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 Дать пояснение к принципам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зашифрования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сообщений. 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Более сложная система использует случайный ряд символов для нижнего алфавита. Принцип, положенный в основу этой «случайности», имеет много общего с перестановочными шифрами.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Принцип подстановки, основанный на взаимной перестановке во втором (нижнем) алфавите в 13 парах символов, расположенных случайным образом.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4. Дать характеристику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криптостойкости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шифровальной машины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Энигма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Преобразование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для каждой буквы может быть определено математически как результат подстановок.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оценить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криптостойкость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шифра, нужно учитывать все возможные настройки машины. Для этого необходимо рассмотреть следующие свойства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»: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 выбор и порядок роторов;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 разводку (коммутацию) роторов;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 настройку колец на каждом из роторов;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 начальное положение роторов в начале сообщения; </w:t>
      </w:r>
    </w:p>
    <w:p w:rsidR="00AA7826" w:rsidRDefault="00A440C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 отражатель; 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настройки коммутационной панели.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Немецкие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криптологии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полагали, что один ротор может быть подключен 4*10^26 различными способами. Сочетание трех роторов и отражателя позволяет получить астрономические цифры возможных вариантов подстановок. Для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союзников, которые знали конструкции роторов, число различных вариантов существенно уменьшалось.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Проблема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криптоанализа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шифров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экстраординарной (с учетом электромеханических конструкций устройств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криптоанализа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применяемых в то время). Исчерпывающий поиск всех возможных 1,07 · 10^23 настроек был невозможен в 1940-х гг., а его сопоставимый 77-битный ключ огромен даже для современных электронных систем. Чтобы дать представление о размере этого числа, представим, что у нас есть 1,07 · 10^23 листов бумаги толщиной около 1 мм. Из этих листов можно сложить примерно 70 000 000 стопок бумаги, каждая из которых простирается от Земли до Солнца. Кроме того, 1,07 · 10^23 дюйма равно 288 500 световых лет.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5. Дать характеристику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криптостойкости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машины-симулятора на основе разработанного приложения. </w:t>
      </w:r>
    </w:p>
    <w:p w:rsidR="00AA7826" w:rsidRDefault="00A440C7">
      <w:pPr>
        <w:spacing w:after="0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Модель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имеет 3 различных ротора, пронумерованных римскими цифрами.</w:t>
      </w:r>
    </w:p>
    <w:p w:rsidR="00AA7826" w:rsidRDefault="00A440C7">
      <w:pPr>
        <w:spacing w:after="0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шифровании роторы можно располагать в любой последовательности, что для трех роторов дает 6 разных комбинаций.</w:t>
      </w:r>
    </w:p>
    <w:p w:rsidR="00AA7826" w:rsidRDefault="00A440C7">
      <w:pPr>
        <w:spacing w:after="0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Помимо этого, каждый ротор может быть установлен в одной из 26 возможных стартовых позиций. Т.е. начальное положение роторов имеет всего 6*26^3=105456 комбинаций.</w:t>
      </w:r>
    </w:p>
    <w:p w:rsidR="00AA7826" w:rsidRDefault="00A440C7">
      <w:pPr>
        <w:spacing w:after="0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 всех возможных соединений на коммутационной панели вычисляется по формуле n! /((n-2m)! m! 2^m), где n — количество букв алфавита, m — количество соединенных пар.</w:t>
      </w:r>
    </w:p>
    <w:p w:rsidR="00AA7826" w:rsidRDefault="00A440C7">
      <w:pPr>
        <w:spacing w:after="0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26 букв английского алфавита и 10 пар это составляет 150738274937250=2^47 различных комбинаций.</w:t>
      </w:r>
    </w:p>
    <w:p w:rsidR="00AA7826" w:rsidRDefault="00A440C7">
      <w:pPr>
        <w:spacing w:after="0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Таким образом базовая версия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тремя роторами имеет солидное даже по современным меркам пространство ключей:</w:t>
      </w:r>
    </w:p>
    <w:p w:rsidR="00AA7826" w:rsidRDefault="00A440C7">
      <w:pPr>
        <w:spacing w:after="0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Gungsuh" w:eastAsia="Gungsuh" w:hAnsi="Gungsuh" w:cs="Gungsuh"/>
          <w:sz w:val="28"/>
          <w:szCs w:val="28"/>
        </w:rPr>
        <w:t>150738274937250*105456=15,896,255,521,782,636,000≈2^64.</w:t>
      </w:r>
    </w:p>
    <w:p w:rsidR="00AA7826" w:rsidRDefault="00A440C7">
      <w:pPr>
        <w:spacing w:after="0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Частоты символов в исходном тексте и зашифрованном сообщении сильно отличаются: некоторые символы вообще не появляются в шифре, а некоторые хоть и встречаются с такой же частотой, на находятся в совершенно других местах. Таким образом,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криптостойкость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разработанного симулятора такая же, как и у оригинальной машины.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6. Пояснить основные принципы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расшифрования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сообщений «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Энигмы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». </w:t>
      </w:r>
    </w:p>
    <w:p w:rsidR="00AA7826" w:rsidRDefault="00A440C7">
      <w:pPr>
        <w:spacing w:after="12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Процедура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расшифрования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шифртекстов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предусматривала настройку отражателя, роторов и коммутационной панели машины в соответствии с таблицами (книгами) и использованными при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зашифровании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паролями.</w:t>
      </w:r>
    </w:p>
    <w:sectPr w:rsidR="00AA7826">
      <w:pgSz w:w="11906" w:h="16838"/>
      <w:pgMar w:top="1440" w:right="1080" w:bottom="1440" w:left="108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Gungsuh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AF75EF"/>
    <w:multiLevelType w:val="multilevel"/>
    <w:tmpl w:val="4FD63530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3BB55AD2"/>
    <w:multiLevelType w:val="multilevel"/>
    <w:tmpl w:val="E2CE790E"/>
    <w:lvl w:ilvl="0">
      <w:start w:val="1"/>
      <w:numFmt w:val="decimal"/>
      <w:lvlText w:val="%1)"/>
      <w:lvlJc w:val="left"/>
      <w:pPr>
        <w:ind w:left="107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791" w:hanging="360"/>
      </w:pPr>
    </w:lvl>
    <w:lvl w:ilvl="2">
      <w:start w:val="1"/>
      <w:numFmt w:val="lowerRoman"/>
      <w:lvlText w:val="%3."/>
      <w:lvlJc w:val="right"/>
      <w:pPr>
        <w:ind w:left="2511" w:hanging="180"/>
      </w:pPr>
    </w:lvl>
    <w:lvl w:ilvl="3">
      <w:start w:val="1"/>
      <w:numFmt w:val="decimal"/>
      <w:lvlText w:val="%4."/>
      <w:lvlJc w:val="left"/>
      <w:pPr>
        <w:ind w:left="3231" w:hanging="360"/>
      </w:pPr>
    </w:lvl>
    <w:lvl w:ilvl="4">
      <w:start w:val="1"/>
      <w:numFmt w:val="lowerLetter"/>
      <w:lvlText w:val="%5."/>
      <w:lvlJc w:val="left"/>
      <w:pPr>
        <w:ind w:left="3951" w:hanging="360"/>
      </w:pPr>
    </w:lvl>
    <w:lvl w:ilvl="5">
      <w:start w:val="1"/>
      <w:numFmt w:val="lowerRoman"/>
      <w:lvlText w:val="%6."/>
      <w:lvlJc w:val="right"/>
      <w:pPr>
        <w:ind w:left="4671" w:hanging="180"/>
      </w:pPr>
    </w:lvl>
    <w:lvl w:ilvl="6">
      <w:start w:val="1"/>
      <w:numFmt w:val="decimal"/>
      <w:lvlText w:val="%7."/>
      <w:lvlJc w:val="left"/>
      <w:pPr>
        <w:ind w:left="5391" w:hanging="360"/>
      </w:pPr>
    </w:lvl>
    <w:lvl w:ilvl="7">
      <w:start w:val="1"/>
      <w:numFmt w:val="lowerLetter"/>
      <w:lvlText w:val="%8."/>
      <w:lvlJc w:val="left"/>
      <w:pPr>
        <w:ind w:left="6111" w:hanging="360"/>
      </w:pPr>
    </w:lvl>
    <w:lvl w:ilvl="8">
      <w:start w:val="1"/>
      <w:numFmt w:val="lowerRoman"/>
      <w:lvlText w:val="%9."/>
      <w:lvlJc w:val="right"/>
      <w:pPr>
        <w:ind w:left="6831" w:hanging="180"/>
      </w:pPr>
    </w:lvl>
  </w:abstractNum>
  <w:abstractNum w:abstractNumId="2">
    <w:nsid w:val="473C15AF"/>
    <w:multiLevelType w:val="multilevel"/>
    <w:tmpl w:val="19D4585E"/>
    <w:lvl w:ilvl="0">
      <w:start w:val="1"/>
      <w:numFmt w:val="decimal"/>
      <w:lvlText w:val="%1)"/>
      <w:lvlJc w:val="left"/>
      <w:pPr>
        <w:ind w:left="0" w:firstLine="708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7826"/>
    <w:rsid w:val="00571ABB"/>
    <w:rsid w:val="00A440C7"/>
    <w:rsid w:val="00AA7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B3F989A-1BA7-4998-98FA-682082F22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4212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styleId="a4">
    <w:name w:val="Placeholder Text"/>
    <w:basedOn w:val="a0"/>
    <w:uiPriority w:val="99"/>
    <w:semiHidden/>
    <w:rsid w:val="003F4C11"/>
    <w:rPr>
      <w:color w:val="808080"/>
    </w:rPr>
  </w:style>
  <w:style w:type="table" w:styleId="a5">
    <w:name w:val="Table Grid"/>
    <w:basedOn w:val="a1"/>
    <w:uiPriority w:val="39"/>
    <w:rsid w:val="00016A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68186B"/>
    <w:pPr>
      <w:spacing w:after="200" w:line="276" w:lineRule="auto"/>
      <w:ind w:left="720"/>
      <w:contextualSpacing/>
    </w:pPr>
    <w:rPr>
      <w:lang w:val="be-BY"/>
    </w:rPr>
  </w:style>
  <w:style w:type="paragraph" w:styleId="a7">
    <w:name w:val="Normal (Web)"/>
    <w:basedOn w:val="a"/>
    <w:uiPriority w:val="99"/>
    <w:semiHidden/>
    <w:unhideWhenUsed/>
    <w:rsid w:val="00D624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aa-ET" w:eastAsia="aa-ET"/>
    </w:rPr>
  </w:style>
  <w:style w:type="paragraph" w:styleId="a8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LkFKKMyJ2IaXs1vEWSODrfGSH2w==">AMUW2mUa79Bn2cpsmh+sIJhdF4XhMr2g579OXXh+kPzOId2zOPZ0O+YCcFcMbcdfasi4DnCmSVF2vFzxJ3iibwSaRK1qN20YSCDdbCfZ13MQANSBjJwN3Q3P1IScZaqSADpPcpnbE9Ts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2622</Words>
  <Characters>14950</Characters>
  <Application>Microsoft Office Word</Application>
  <DocSecurity>0</DocSecurity>
  <Lines>124</Lines>
  <Paragraphs>35</Paragraphs>
  <ScaleCrop>false</ScaleCrop>
  <Company>SPecialiST RePack</Company>
  <LinksUpToDate>false</LinksUpToDate>
  <CharactersWithSpaces>17537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Polina</dc:creator>
  <cp:lastModifiedBy>Ильюха</cp:lastModifiedBy>
  <cp:revision>4</cp:revision>
  <dcterms:created xsi:type="dcterms:W3CDTF">2023-03-16T13:48:00Z</dcterms:created>
  <dcterms:modified xsi:type="dcterms:W3CDTF">2023-06-05T10:56:00Z</dcterms:modified>
</cp:coreProperties>
</file>